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F1" w:rsidRDefault="00743CF1"/>
    <w:p w:rsidR="00D46F41" w:rsidRPr="00D46F41" w:rsidRDefault="00D46F41" w:rsidP="00D46F41">
      <w:pPr>
        <w:spacing w:after="0"/>
        <w:jc w:val="center"/>
      </w:pPr>
      <w:r w:rsidRPr="00A87580">
        <w:rPr>
          <w:b/>
        </w:rPr>
        <w:t>JORNADA PEDAGÓGICA INSTITUCIONAL</w:t>
      </w:r>
      <w:r>
        <w:t>.</w:t>
      </w:r>
    </w:p>
    <w:p w:rsidR="00D46F41" w:rsidRPr="00D46F41" w:rsidRDefault="00D46F41" w:rsidP="00D46F41">
      <w:pPr>
        <w:jc w:val="center"/>
        <w:rPr>
          <w:rFonts w:cstheme="minorHAnsi"/>
        </w:rPr>
      </w:pPr>
      <w:r w:rsidRPr="000A3125">
        <w:rPr>
          <w:rFonts w:cstheme="minorHAnsi"/>
        </w:rPr>
        <w:t>GUIA PARA ESTUDIANTES</w:t>
      </w:r>
    </w:p>
    <w:p w:rsidR="00D46F41" w:rsidRDefault="00D46F41" w:rsidP="00D46F41">
      <w:pPr>
        <w:spacing w:after="0"/>
        <w:jc w:val="center"/>
        <w:rPr>
          <w:i/>
          <w:sz w:val="18"/>
        </w:rPr>
      </w:pPr>
      <w:r w:rsidRPr="00A87580">
        <w:rPr>
          <w:i/>
          <w:sz w:val="18"/>
        </w:rPr>
        <w:t>“ESCUELAS COMO TERRITORIOS DE PAZ: Guía para la prevención de violencia en el contexto escolar” marzo 30 de 2022.</w:t>
      </w:r>
    </w:p>
    <w:p w:rsidR="00D46F41" w:rsidRPr="00A87580" w:rsidRDefault="00D46F41" w:rsidP="00D46F41">
      <w:pPr>
        <w:spacing w:after="0"/>
        <w:jc w:val="center"/>
        <w:rPr>
          <w:i/>
          <w:sz w:val="18"/>
        </w:rPr>
      </w:pPr>
    </w:p>
    <w:p w:rsidR="008C7FD0" w:rsidRDefault="00D46F41" w:rsidP="008C7FD0">
      <w:pPr>
        <w:jc w:val="both"/>
        <w:rPr>
          <w:rFonts w:cstheme="minorHAnsi"/>
        </w:rPr>
      </w:pPr>
      <w:r>
        <w:t>OBJETIVOS:</w:t>
      </w:r>
      <w:r w:rsidR="008C7FD0" w:rsidRPr="008C7FD0">
        <w:rPr>
          <w:rFonts w:cstheme="minorHAnsi"/>
        </w:rPr>
        <w:t xml:space="preserve"> </w:t>
      </w:r>
    </w:p>
    <w:p w:rsidR="008C7FD0" w:rsidRDefault="008C7FD0" w:rsidP="008C7FD0">
      <w:pPr>
        <w:pStyle w:val="Prrafodelista"/>
        <w:numPr>
          <w:ilvl w:val="0"/>
          <w:numId w:val="5"/>
        </w:numPr>
        <w:jc w:val="both"/>
        <w:rPr>
          <w:rFonts w:cstheme="minorHAnsi"/>
        </w:rPr>
      </w:pPr>
      <w:r w:rsidRPr="008C7FD0">
        <w:rPr>
          <w:rFonts w:cstheme="minorHAnsi"/>
        </w:rPr>
        <w:t>Aportar herramientas que permitan la identificación, desnaturalización y</w:t>
      </w:r>
      <w:r>
        <w:rPr>
          <w:rFonts w:cstheme="minorHAnsi"/>
        </w:rPr>
        <w:t xml:space="preserve"> prevención de las formas de violencia. </w:t>
      </w:r>
      <w:r w:rsidRPr="008C7FD0">
        <w:rPr>
          <w:rFonts w:cstheme="minorHAnsi"/>
        </w:rPr>
        <w:t xml:space="preserve"> </w:t>
      </w:r>
    </w:p>
    <w:p w:rsidR="008C7FD0" w:rsidRDefault="008C7FD0" w:rsidP="008C7FD0">
      <w:pPr>
        <w:pStyle w:val="Prrafodelista"/>
        <w:numPr>
          <w:ilvl w:val="0"/>
          <w:numId w:val="5"/>
        </w:numPr>
        <w:jc w:val="both"/>
        <w:rPr>
          <w:rFonts w:cstheme="minorHAnsi"/>
        </w:rPr>
      </w:pPr>
      <w:r w:rsidRPr="008C7FD0">
        <w:rPr>
          <w:rFonts w:cstheme="minorHAnsi"/>
        </w:rPr>
        <w:t>Promover la participación de niñas, niños y jóvenes en la construcción de estrategias de prevención de violencias en el entorno escolar.</w:t>
      </w:r>
    </w:p>
    <w:p w:rsidR="008C7FD0" w:rsidRPr="008C7FD0" w:rsidRDefault="008C7FD0" w:rsidP="008C7FD0">
      <w:pPr>
        <w:pStyle w:val="Prrafodelista"/>
        <w:numPr>
          <w:ilvl w:val="0"/>
          <w:numId w:val="5"/>
        </w:numPr>
        <w:jc w:val="both"/>
        <w:rPr>
          <w:rFonts w:cstheme="minorHAnsi"/>
        </w:rPr>
      </w:pPr>
      <w:r w:rsidRPr="008C7FD0">
        <w:rPr>
          <w:rFonts w:cstheme="minorHAnsi"/>
        </w:rPr>
        <w:t>Reconocer las redes de apoyo institucionales ante situaciones de violencias.</w:t>
      </w:r>
    </w:p>
    <w:p w:rsidR="00D46F41" w:rsidRDefault="00D46F41" w:rsidP="00D46F41">
      <w:pPr>
        <w:jc w:val="both"/>
      </w:pPr>
    </w:p>
    <w:p w:rsidR="008C7FD0" w:rsidRDefault="00450001" w:rsidP="008C7FD0">
      <w:pPr>
        <w:shd w:val="clear" w:color="auto" w:fill="FFFFFF"/>
        <w:spacing w:after="0" w:line="240" w:lineRule="auto"/>
        <w:jc w:val="both"/>
        <w:rPr>
          <w:rFonts w:eastAsia="Times New Roman" w:cstheme="minorHAnsi"/>
          <w:lang w:eastAsia="es-CO"/>
        </w:rPr>
      </w:pPr>
      <w:r w:rsidRPr="000A3125">
        <w:rPr>
          <w:rFonts w:eastAsia="Times New Roman" w:cstheme="minorHAnsi"/>
          <w:lang w:eastAsia="es-CO"/>
        </w:rPr>
        <w:t>T</w:t>
      </w:r>
      <w:r w:rsidR="00743CF1" w:rsidRPr="000A3125">
        <w:rPr>
          <w:rFonts w:eastAsia="Times New Roman" w:cstheme="minorHAnsi"/>
          <w:lang w:eastAsia="es-CO"/>
        </w:rPr>
        <w:t xml:space="preserve">odas las formas de violencia escolar representan una vulneración del derecho de niños, niñas y adolescentes a la educación y a la salud y el bienestar. Ningún país puede lograr una educación inclusiva, equitativa y de calidad para niños, niñas y adolescentes si sus estudiantes son víctimas de violencia y acoso en las </w:t>
      </w:r>
      <w:r w:rsidRPr="000A3125">
        <w:rPr>
          <w:rFonts w:eastAsia="Times New Roman" w:cstheme="minorHAnsi"/>
          <w:lang w:eastAsia="es-CO"/>
        </w:rPr>
        <w:t>escuelas. La</w:t>
      </w:r>
      <w:r w:rsidR="00743CF1" w:rsidRPr="000A3125">
        <w:rPr>
          <w:rFonts w:eastAsia="Times New Roman" w:cstheme="minorHAnsi"/>
          <w:lang w:eastAsia="es-CO"/>
        </w:rPr>
        <w:t xml:space="preserve"> presente publicación de la UNESCO ofrece una visión general actualizada y exhaustiva de la prevalencia y las tendencias mundiales y regionales en relación con la violencia escolar, y examina la naturaleza y el impacto de la violencia y el acoso en este ámbito. En ella, se examinan las respuestas nacionales, con especial atención a los países donde la prevalencia ha disminuido o se ha mantenido baja, y se identifican los factores que han contribuido a que la respuesta a la violencia y el acoso en la escuela sea </w:t>
      </w:r>
      <w:r w:rsidRPr="000A3125">
        <w:rPr>
          <w:rFonts w:eastAsia="Times New Roman" w:cstheme="minorHAnsi"/>
          <w:lang w:eastAsia="es-CO"/>
        </w:rPr>
        <w:t>eficaz. Abordar</w:t>
      </w:r>
      <w:r w:rsidR="00743CF1" w:rsidRPr="000A3125">
        <w:rPr>
          <w:rFonts w:eastAsia="Times New Roman" w:cstheme="minorHAnsi"/>
          <w:lang w:eastAsia="es-CO"/>
        </w:rPr>
        <w:t xml:space="preserve"> la violencia y el acoso escolares es fundamental para alcanzar los Objetivos de Desarrollo Sostenible (ODS); en particular, el ODS 4, que tiene por objeto garantizar una educación inclusiva, equitativa y de calidad, así como fomentar oportunidades de aprendizaje a lo largo de toda la vida y para todo el mundo, y el ODS 16, cuyo fin es promover sociedades pacíficas e inclusivas. El seguimiento de los avances en este sentido exige disponer de datos exactos sobre la prevalencia y las tendencias en términos de violencia y acoso en los centros escolares, y sobre la eficacia con la que responde el sector de la educación. El propósito de esta publicación es ayudar en el seguimiento de los avances para conseguir entornos de aprendizaje seguros, no violentos, inclusivos y </w:t>
      </w:r>
      <w:r w:rsidRPr="000A3125">
        <w:rPr>
          <w:rFonts w:eastAsia="Times New Roman" w:cstheme="minorHAnsi"/>
          <w:lang w:eastAsia="es-CO"/>
        </w:rPr>
        <w:t>eficaces. La</w:t>
      </w:r>
      <w:r w:rsidR="00743CF1" w:rsidRPr="000A3125">
        <w:rPr>
          <w:rFonts w:eastAsia="Times New Roman" w:cstheme="minorHAnsi"/>
          <w:lang w:eastAsia="es-CO"/>
        </w:rPr>
        <w:t xml:space="preserve"> violencia y el acoso en el ámbito escolar pueden ser devastadores para las víctimas. Entre sus consecuencias cabe mencionar que niños, niñas y adolescentes tienen dificultad para concentrarse en la escuela, pierden clases, evitan las actividades escolares, se ausentan de los centros educativos sin justificación o, directamente, abandonan los estudios. Lo anterior repercute negativamente en los logros académicos y las perspectivas educativas y laborales futuras. Un ambiente de ansiedad, miedo e inseguridad es incompatible con el aprendizaje y, por tanto, los entornos de aprendizaje inseguros pueden socavar la calidad de la educación de niños, niñas y </w:t>
      </w:r>
      <w:r w:rsidRPr="000A3125">
        <w:rPr>
          <w:rFonts w:eastAsia="Times New Roman" w:cstheme="minorHAnsi"/>
          <w:lang w:eastAsia="es-CO"/>
        </w:rPr>
        <w:t>adolescentes</w:t>
      </w:r>
      <w:r w:rsidRPr="00D46F41">
        <w:rPr>
          <w:rFonts w:eastAsia="Times New Roman" w:cstheme="minorHAnsi"/>
          <w:b/>
          <w:lang w:eastAsia="es-CO"/>
        </w:rPr>
        <w:t>. La</w:t>
      </w:r>
      <w:r w:rsidR="00743CF1" w:rsidRPr="00D46F41">
        <w:rPr>
          <w:rFonts w:eastAsia="Times New Roman" w:cstheme="minorHAnsi"/>
          <w:b/>
          <w:lang w:eastAsia="es-CO"/>
        </w:rPr>
        <w:t xml:space="preserve"> presente publicación se basa en el trabajo previo de la UNESCO sobre la violencia y</w:t>
      </w:r>
      <w:r w:rsidR="00A24BBB">
        <w:rPr>
          <w:rFonts w:eastAsia="Times New Roman" w:cstheme="minorHAnsi"/>
          <w:b/>
          <w:lang w:eastAsia="es-CO"/>
        </w:rPr>
        <w:t xml:space="preserve"> el acoso en el ámbito escolar.</w:t>
      </w:r>
    </w:p>
    <w:p w:rsidR="008C7FD0" w:rsidRDefault="008C7FD0" w:rsidP="00450001">
      <w:pPr>
        <w:shd w:val="clear" w:color="auto" w:fill="FFFFFF"/>
        <w:spacing w:after="0" w:line="240" w:lineRule="auto"/>
        <w:jc w:val="both"/>
        <w:rPr>
          <w:rFonts w:eastAsia="Times New Roman" w:cstheme="minorHAnsi"/>
          <w:lang w:eastAsia="es-CO"/>
        </w:rPr>
      </w:pPr>
    </w:p>
    <w:p w:rsidR="008C7FD0" w:rsidRDefault="008C7FD0" w:rsidP="00450001">
      <w:pPr>
        <w:shd w:val="clear" w:color="auto" w:fill="FFFFFF"/>
        <w:spacing w:after="0" w:line="240" w:lineRule="auto"/>
        <w:jc w:val="both"/>
        <w:rPr>
          <w:rFonts w:eastAsia="Times New Roman" w:cstheme="minorHAnsi"/>
          <w:lang w:eastAsia="es-CO"/>
        </w:rPr>
      </w:pPr>
    </w:p>
    <w:p w:rsidR="004278BA" w:rsidRDefault="004278BA" w:rsidP="00450001">
      <w:pPr>
        <w:jc w:val="both"/>
        <w:rPr>
          <w:rFonts w:cstheme="minorHAnsi"/>
        </w:rPr>
      </w:pPr>
    </w:p>
    <w:p w:rsidR="004278BA" w:rsidRDefault="008C7FD0" w:rsidP="00A24BBB">
      <w:pPr>
        <w:rPr>
          <w:rFonts w:cstheme="minorHAnsi"/>
        </w:rPr>
      </w:pPr>
      <w:r>
        <w:rPr>
          <w:rFonts w:cstheme="minorHAnsi"/>
        </w:rPr>
        <w:lastRenderedPageBreak/>
        <w:t>ACTIVIDAD:</w:t>
      </w:r>
    </w:p>
    <w:tbl>
      <w:tblPr>
        <w:tblpPr w:leftFromText="141" w:rightFromText="141" w:vertAnchor="page" w:horzAnchor="margin" w:tblpXSpec="center" w:tblpY="3856"/>
        <w:tblW w:w="5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835"/>
        <w:gridCol w:w="1276"/>
        <w:gridCol w:w="1559"/>
        <w:gridCol w:w="1703"/>
        <w:gridCol w:w="1699"/>
      </w:tblGrid>
      <w:tr w:rsidR="00A24BBB" w:rsidRPr="004278BA" w:rsidTr="00A24BBB">
        <w:tc>
          <w:tcPr>
            <w:tcW w:w="734" w:type="pct"/>
            <w:shd w:val="clear" w:color="auto" w:fill="F2F2F2" w:themeFill="background1" w:themeFillShade="F2"/>
          </w:tcPr>
          <w:p w:rsidR="00A24BBB" w:rsidRPr="004278BA" w:rsidRDefault="00A24BBB" w:rsidP="00A24BBB">
            <w:pPr>
              <w:spacing w:after="0" w:line="240" w:lineRule="auto"/>
              <w:jc w:val="center"/>
              <w:rPr>
                <w:rFonts w:ascii="Calibri" w:eastAsia="Calibri" w:hAnsi="Calibri" w:cs="Times New Roman"/>
                <w:b/>
              </w:rPr>
            </w:pPr>
            <w:r w:rsidRPr="004278BA">
              <w:rPr>
                <w:rFonts w:ascii="Calibri" w:eastAsia="Calibri" w:hAnsi="Calibri" w:cs="Times New Roman"/>
                <w:b/>
              </w:rPr>
              <w:t>TIPO DE AGRESIÓN</w:t>
            </w:r>
          </w:p>
        </w:tc>
        <w:tc>
          <w:tcPr>
            <w:tcW w:w="1333" w:type="pct"/>
            <w:shd w:val="clear" w:color="auto" w:fill="F2F2F2" w:themeFill="background1" w:themeFillShade="F2"/>
          </w:tcPr>
          <w:p w:rsidR="00A24BBB" w:rsidRPr="008C7FD0" w:rsidRDefault="00A24BBB" w:rsidP="00A24BBB">
            <w:pPr>
              <w:spacing w:after="0" w:line="240" w:lineRule="auto"/>
              <w:jc w:val="center"/>
              <w:rPr>
                <w:rFonts w:ascii="Calibri" w:eastAsia="Calibri" w:hAnsi="Calibri" w:cs="Times New Roman"/>
                <w:b/>
                <w:sz w:val="20"/>
              </w:rPr>
            </w:pPr>
            <w:r w:rsidRPr="008C7FD0">
              <w:rPr>
                <w:rFonts w:ascii="Calibri" w:eastAsia="Calibri" w:hAnsi="Calibri" w:cs="Times New Roman"/>
                <w:b/>
                <w:sz w:val="20"/>
              </w:rPr>
              <w:t>S</w:t>
            </w:r>
            <w:r>
              <w:rPr>
                <w:rFonts w:ascii="Calibri" w:eastAsia="Calibri" w:hAnsi="Calibri" w:cs="Times New Roman"/>
                <w:b/>
                <w:sz w:val="20"/>
              </w:rPr>
              <w:t>ITUACIONES MÁS FRECUENTES EN EL</w:t>
            </w:r>
            <w:r w:rsidRPr="008C7FD0">
              <w:rPr>
                <w:rFonts w:ascii="Calibri" w:eastAsia="Calibri" w:hAnsi="Calibri" w:cs="Times New Roman"/>
                <w:b/>
                <w:sz w:val="20"/>
              </w:rPr>
              <w:t>COLEGIO</w:t>
            </w:r>
          </w:p>
        </w:tc>
        <w:tc>
          <w:tcPr>
            <w:tcW w:w="600" w:type="pct"/>
            <w:shd w:val="clear" w:color="auto" w:fill="F2F2F2" w:themeFill="background1" w:themeFillShade="F2"/>
          </w:tcPr>
          <w:p w:rsidR="00A24BBB" w:rsidRPr="008C7FD0" w:rsidRDefault="00A24BBB" w:rsidP="00A24BBB">
            <w:pPr>
              <w:spacing w:after="0" w:line="240" w:lineRule="auto"/>
              <w:jc w:val="center"/>
              <w:rPr>
                <w:rFonts w:ascii="Calibri" w:eastAsia="Calibri" w:hAnsi="Calibri" w:cs="Times New Roman"/>
                <w:b/>
                <w:sz w:val="20"/>
              </w:rPr>
            </w:pPr>
            <w:r w:rsidRPr="008C7FD0">
              <w:rPr>
                <w:rFonts w:ascii="Calibri" w:eastAsia="Calibri" w:hAnsi="Calibri" w:cs="Times New Roman"/>
                <w:b/>
                <w:sz w:val="20"/>
              </w:rPr>
              <w:t>PERSONAS AFECTADAS</w:t>
            </w:r>
          </w:p>
        </w:tc>
        <w:tc>
          <w:tcPr>
            <w:tcW w:w="733" w:type="pct"/>
            <w:shd w:val="clear" w:color="auto" w:fill="F2F2F2" w:themeFill="background1" w:themeFillShade="F2"/>
          </w:tcPr>
          <w:p w:rsidR="00A24BBB" w:rsidRPr="008C7FD0" w:rsidRDefault="00A24BBB" w:rsidP="00A24BBB">
            <w:pPr>
              <w:spacing w:after="0" w:line="240" w:lineRule="auto"/>
              <w:jc w:val="center"/>
              <w:rPr>
                <w:rFonts w:ascii="Calibri" w:eastAsia="Calibri" w:hAnsi="Calibri" w:cs="Times New Roman"/>
                <w:b/>
                <w:sz w:val="20"/>
              </w:rPr>
            </w:pPr>
            <w:r w:rsidRPr="008C7FD0">
              <w:rPr>
                <w:rFonts w:ascii="Calibri" w:eastAsia="Calibri" w:hAnsi="Calibri" w:cs="Times New Roman"/>
                <w:b/>
                <w:sz w:val="20"/>
              </w:rPr>
              <w:t>A QUIÉN SE PUEDE ACUDIR</w:t>
            </w:r>
          </w:p>
        </w:tc>
        <w:tc>
          <w:tcPr>
            <w:tcW w:w="801" w:type="pct"/>
            <w:shd w:val="clear" w:color="auto" w:fill="F2F2F2" w:themeFill="background1" w:themeFillShade="F2"/>
          </w:tcPr>
          <w:p w:rsidR="00A24BBB" w:rsidRPr="008C7FD0" w:rsidRDefault="00A24BBB" w:rsidP="00A24BBB">
            <w:pPr>
              <w:spacing w:after="0" w:line="240" w:lineRule="auto"/>
              <w:jc w:val="center"/>
              <w:rPr>
                <w:rFonts w:ascii="Calibri" w:eastAsia="Calibri" w:hAnsi="Calibri" w:cs="Times New Roman"/>
                <w:b/>
                <w:sz w:val="20"/>
              </w:rPr>
            </w:pPr>
            <w:r w:rsidRPr="008C7FD0">
              <w:rPr>
                <w:rFonts w:ascii="Calibri" w:eastAsia="Calibri" w:hAnsi="Calibri" w:cs="Times New Roman"/>
                <w:b/>
                <w:sz w:val="20"/>
              </w:rPr>
              <w:t>ACTIVIDADES DE PROMOCIÓN</w:t>
            </w:r>
          </w:p>
        </w:tc>
        <w:tc>
          <w:tcPr>
            <w:tcW w:w="799" w:type="pct"/>
            <w:shd w:val="clear" w:color="auto" w:fill="F2F2F2" w:themeFill="background1" w:themeFillShade="F2"/>
          </w:tcPr>
          <w:p w:rsidR="00A24BBB" w:rsidRPr="004278BA" w:rsidRDefault="00A24BBB" w:rsidP="00A24BBB">
            <w:pPr>
              <w:spacing w:after="0" w:line="240" w:lineRule="auto"/>
              <w:jc w:val="center"/>
              <w:rPr>
                <w:rFonts w:ascii="Calibri" w:eastAsia="Calibri" w:hAnsi="Calibri" w:cs="Times New Roman"/>
                <w:b/>
              </w:rPr>
            </w:pPr>
            <w:r w:rsidRPr="008C7FD0">
              <w:rPr>
                <w:rFonts w:ascii="Calibri" w:eastAsia="Calibri" w:hAnsi="Calibri" w:cs="Times New Roman"/>
                <w:b/>
                <w:sz w:val="20"/>
              </w:rPr>
              <w:t>ACTIVIDADES DE PREVENCIÓN</w:t>
            </w:r>
          </w:p>
        </w:tc>
      </w:tr>
      <w:tr w:rsidR="00A24BBB" w:rsidRPr="004278BA" w:rsidTr="00A24BBB">
        <w:tc>
          <w:tcPr>
            <w:tcW w:w="734" w:type="pct"/>
            <w:shd w:val="clear" w:color="auto" w:fill="auto"/>
          </w:tcPr>
          <w:p w:rsidR="00A24BBB" w:rsidRDefault="00A24BBB" w:rsidP="00A24BBB">
            <w:pPr>
              <w:spacing w:after="0" w:line="240" w:lineRule="auto"/>
              <w:jc w:val="center"/>
              <w:rPr>
                <w:rFonts w:ascii="Calibri" w:eastAsia="Calibri" w:hAnsi="Calibri" w:cs="Times New Roman"/>
              </w:rPr>
            </w:pP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AGRESION</w:t>
            </w: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ESCOLAR</w:t>
            </w:r>
          </w:p>
          <w:p w:rsidR="00A24BBB" w:rsidRPr="004278BA" w:rsidRDefault="00A24BBB" w:rsidP="00A24BBB">
            <w:pPr>
              <w:spacing w:after="0" w:line="240" w:lineRule="auto"/>
              <w:jc w:val="center"/>
              <w:rPr>
                <w:rFonts w:ascii="Calibri" w:eastAsia="Calibri" w:hAnsi="Calibri" w:cs="Times New Roman"/>
              </w:rPr>
            </w:pPr>
          </w:p>
        </w:tc>
        <w:tc>
          <w:tcPr>
            <w:tcW w:w="1333" w:type="pct"/>
            <w:shd w:val="clear" w:color="auto" w:fill="auto"/>
          </w:tcPr>
          <w:p w:rsidR="00A24BBB" w:rsidRPr="008C7FD0" w:rsidRDefault="00A24BBB" w:rsidP="00A24BBB">
            <w:pPr>
              <w:spacing w:after="0" w:line="240" w:lineRule="auto"/>
              <w:rPr>
                <w:rFonts w:ascii="Calibri" w:eastAsia="Calibri" w:hAnsi="Calibri" w:cs="Times New Roman"/>
                <w:sz w:val="20"/>
              </w:rPr>
            </w:pPr>
          </w:p>
          <w:p w:rsidR="00A24BBB" w:rsidRPr="008C7FD0" w:rsidRDefault="00A24BBB" w:rsidP="00A24BBB">
            <w:pPr>
              <w:spacing w:after="0" w:line="240" w:lineRule="auto"/>
              <w:rPr>
                <w:rFonts w:ascii="Calibri" w:eastAsia="Calibri" w:hAnsi="Calibri" w:cs="Times New Roman"/>
                <w:sz w:val="20"/>
              </w:rPr>
            </w:pPr>
          </w:p>
        </w:tc>
        <w:tc>
          <w:tcPr>
            <w:tcW w:w="600"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733"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801" w:type="pct"/>
          </w:tcPr>
          <w:p w:rsidR="00A24BBB" w:rsidRPr="008C7FD0" w:rsidRDefault="00A24BBB" w:rsidP="00A24BBB">
            <w:pPr>
              <w:spacing w:after="0" w:line="240" w:lineRule="auto"/>
              <w:rPr>
                <w:rFonts w:ascii="Calibri" w:eastAsia="Calibri" w:hAnsi="Calibri" w:cs="Times New Roman"/>
                <w:sz w:val="20"/>
              </w:rPr>
            </w:pPr>
          </w:p>
        </w:tc>
        <w:tc>
          <w:tcPr>
            <w:tcW w:w="799" w:type="pct"/>
          </w:tcPr>
          <w:p w:rsidR="00A24BBB" w:rsidRPr="004278BA" w:rsidRDefault="00A24BBB" w:rsidP="00A24BBB">
            <w:pPr>
              <w:spacing w:after="0" w:line="240" w:lineRule="auto"/>
              <w:rPr>
                <w:rFonts w:ascii="Calibri" w:eastAsia="Calibri" w:hAnsi="Calibri" w:cs="Times New Roman"/>
              </w:rPr>
            </w:pPr>
          </w:p>
        </w:tc>
      </w:tr>
      <w:tr w:rsidR="00A24BBB" w:rsidRPr="004278BA" w:rsidTr="00A24BBB">
        <w:tc>
          <w:tcPr>
            <w:tcW w:w="734" w:type="pct"/>
            <w:shd w:val="clear" w:color="auto" w:fill="auto"/>
          </w:tcPr>
          <w:p w:rsidR="00A24BBB" w:rsidRDefault="00A24BBB" w:rsidP="00A24BBB">
            <w:pPr>
              <w:spacing w:after="0" w:line="240" w:lineRule="auto"/>
              <w:jc w:val="center"/>
              <w:rPr>
                <w:rFonts w:ascii="Calibri" w:eastAsia="Calibri" w:hAnsi="Calibri" w:cs="Times New Roman"/>
              </w:rPr>
            </w:pP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AGRESION</w:t>
            </w: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FISICA</w:t>
            </w:r>
          </w:p>
          <w:p w:rsidR="00A24BBB" w:rsidRPr="004278BA" w:rsidRDefault="00A24BBB" w:rsidP="00A24BBB">
            <w:pPr>
              <w:spacing w:after="0" w:line="240" w:lineRule="auto"/>
              <w:jc w:val="center"/>
              <w:rPr>
                <w:rFonts w:ascii="Calibri" w:eastAsia="Calibri" w:hAnsi="Calibri" w:cs="Times New Roman"/>
              </w:rPr>
            </w:pPr>
          </w:p>
        </w:tc>
        <w:tc>
          <w:tcPr>
            <w:tcW w:w="1333" w:type="pct"/>
            <w:shd w:val="clear" w:color="auto" w:fill="auto"/>
          </w:tcPr>
          <w:p w:rsidR="00A24BBB" w:rsidRPr="008C7FD0" w:rsidRDefault="00A24BBB" w:rsidP="00A24BBB">
            <w:pPr>
              <w:spacing w:after="0" w:line="240" w:lineRule="auto"/>
              <w:rPr>
                <w:rFonts w:ascii="Calibri" w:eastAsia="Calibri" w:hAnsi="Calibri" w:cs="Times New Roman"/>
                <w:sz w:val="20"/>
              </w:rPr>
            </w:pPr>
          </w:p>
          <w:p w:rsidR="00A24BBB" w:rsidRPr="008C7FD0" w:rsidRDefault="00A24BBB" w:rsidP="00A24BBB">
            <w:pPr>
              <w:spacing w:after="0" w:line="240" w:lineRule="auto"/>
              <w:rPr>
                <w:rFonts w:ascii="Calibri" w:eastAsia="Calibri" w:hAnsi="Calibri" w:cs="Times New Roman"/>
                <w:sz w:val="20"/>
              </w:rPr>
            </w:pPr>
          </w:p>
        </w:tc>
        <w:tc>
          <w:tcPr>
            <w:tcW w:w="600"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733"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801" w:type="pct"/>
          </w:tcPr>
          <w:p w:rsidR="00A24BBB" w:rsidRPr="008C7FD0" w:rsidRDefault="00A24BBB" w:rsidP="00A24BBB">
            <w:pPr>
              <w:spacing w:after="0" w:line="240" w:lineRule="auto"/>
              <w:rPr>
                <w:rFonts w:ascii="Calibri" w:eastAsia="Calibri" w:hAnsi="Calibri" w:cs="Times New Roman"/>
                <w:sz w:val="20"/>
              </w:rPr>
            </w:pPr>
          </w:p>
        </w:tc>
        <w:tc>
          <w:tcPr>
            <w:tcW w:w="799" w:type="pct"/>
          </w:tcPr>
          <w:p w:rsidR="00A24BBB" w:rsidRPr="004278BA" w:rsidRDefault="00A24BBB" w:rsidP="00A24BBB">
            <w:pPr>
              <w:spacing w:after="0" w:line="240" w:lineRule="auto"/>
              <w:rPr>
                <w:rFonts w:ascii="Calibri" w:eastAsia="Calibri" w:hAnsi="Calibri" w:cs="Times New Roman"/>
              </w:rPr>
            </w:pPr>
          </w:p>
        </w:tc>
      </w:tr>
      <w:tr w:rsidR="00A24BBB" w:rsidRPr="004278BA" w:rsidTr="00A24BBB">
        <w:tc>
          <w:tcPr>
            <w:tcW w:w="734" w:type="pct"/>
            <w:shd w:val="clear" w:color="auto" w:fill="auto"/>
          </w:tcPr>
          <w:p w:rsidR="00A24BBB" w:rsidRDefault="00A24BBB" w:rsidP="00A24BBB">
            <w:pPr>
              <w:spacing w:after="0" w:line="240" w:lineRule="auto"/>
              <w:jc w:val="center"/>
              <w:rPr>
                <w:rFonts w:ascii="Calibri" w:eastAsia="Calibri" w:hAnsi="Calibri" w:cs="Times New Roman"/>
              </w:rPr>
            </w:pP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AGRESION</w:t>
            </w: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VERBAL</w:t>
            </w:r>
          </w:p>
          <w:p w:rsidR="00A24BBB" w:rsidRPr="004278BA" w:rsidRDefault="00A24BBB" w:rsidP="00A24BBB">
            <w:pPr>
              <w:spacing w:after="0" w:line="240" w:lineRule="auto"/>
              <w:jc w:val="center"/>
              <w:rPr>
                <w:rFonts w:ascii="Calibri" w:eastAsia="Calibri" w:hAnsi="Calibri" w:cs="Times New Roman"/>
              </w:rPr>
            </w:pPr>
          </w:p>
        </w:tc>
        <w:tc>
          <w:tcPr>
            <w:tcW w:w="1333" w:type="pct"/>
            <w:shd w:val="clear" w:color="auto" w:fill="auto"/>
          </w:tcPr>
          <w:p w:rsidR="00A24BBB" w:rsidRPr="008C7FD0" w:rsidRDefault="00A24BBB" w:rsidP="00A24BBB">
            <w:pPr>
              <w:spacing w:after="0" w:line="240" w:lineRule="auto"/>
              <w:rPr>
                <w:rFonts w:ascii="Calibri" w:eastAsia="Calibri" w:hAnsi="Calibri" w:cs="Times New Roman"/>
                <w:sz w:val="20"/>
              </w:rPr>
            </w:pPr>
          </w:p>
          <w:p w:rsidR="00A24BBB" w:rsidRPr="008C7FD0" w:rsidRDefault="00A24BBB" w:rsidP="00A24BBB">
            <w:pPr>
              <w:spacing w:after="0" w:line="240" w:lineRule="auto"/>
              <w:rPr>
                <w:rFonts w:ascii="Calibri" w:eastAsia="Calibri" w:hAnsi="Calibri" w:cs="Times New Roman"/>
                <w:sz w:val="20"/>
              </w:rPr>
            </w:pPr>
          </w:p>
        </w:tc>
        <w:tc>
          <w:tcPr>
            <w:tcW w:w="600"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733"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801" w:type="pct"/>
          </w:tcPr>
          <w:p w:rsidR="00A24BBB" w:rsidRPr="008C7FD0" w:rsidRDefault="00A24BBB" w:rsidP="00A24BBB">
            <w:pPr>
              <w:spacing w:after="0" w:line="240" w:lineRule="auto"/>
              <w:rPr>
                <w:rFonts w:ascii="Calibri" w:eastAsia="Calibri" w:hAnsi="Calibri" w:cs="Times New Roman"/>
                <w:sz w:val="20"/>
              </w:rPr>
            </w:pPr>
          </w:p>
        </w:tc>
        <w:tc>
          <w:tcPr>
            <w:tcW w:w="799" w:type="pct"/>
          </w:tcPr>
          <w:p w:rsidR="00A24BBB" w:rsidRPr="004278BA" w:rsidRDefault="00A24BBB" w:rsidP="00A24BBB">
            <w:pPr>
              <w:spacing w:after="0" w:line="240" w:lineRule="auto"/>
              <w:rPr>
                <w:rFonts w:ascii="Calibri" w:eastAsia="Calibri" w:hAnsi="Calibri" w:cs="Times New Roman"/>
              </w:rPr>
            </w:pPr>
          </w:p>
        </w:tc>
      </w:tr>
      <w:tr w:rsidR="00A24BBB" w:rsidRPr="004278BA" w:rsidTr="00A24BBB">
        <w:tc>
          <w:tcPr>
            <w:tcW w:w="734" w:type="pct"/>
            <w:shd w:val="clear" w:color="auto" w:fill="auto"/>
          </w:tcPr>
          <w:p w:rsidR="00A24BBB" w:rsidRDefault="00A24BBB" w:rsidP="00A24BBB">
            <w:pPr>
              <w:spacing w:after="0" w:line="240" w:lineRule="auto"/>
              <w:jc w:val="center"/>
              <w:rPr>
                <w:rFonts w:ascii="Calibri" w:eastAsia="Calibri" w:hAnsi="Calibri" w:cs="Times New Roman"/>
              </w:rPr>
            </w:pP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AGRESION GESTUAL</w:t>
            </w:r>
          </w:p>
          <w:p w:rsidR="00A24BBB" w:rsidRPr="004278BA" w:rsidRDefault="00A24BBB" w:rsidP="00A24BBB">
            <w:pPr>
              <w:spacing w:after="0" w:line="240" w:lineRule="auto"/>
              <w:jc w:val="center"/>
              <w:rPr>
                <w:rFonts w:ascii="Calibri" w:eastAsia="Calibri" w:hAnsi="Calibri" w:cs="Times New Roman"/>
              </w:rPr>
            </w:pPr>
          </w:p>
        </w:tc>
        <w:tc>
          <w:tcPr>
            <w:tcW w:w="1333" w:type="pct"/>
            <w:shd w:val="clear" w:color="auto" w:fill="auto"/>
          </w:tcPr>
          <w:p w:rsidR="00A24BBB" w:rsidRPr="008C7FD0" w:rsidRDefault="00A24BBB" w:rsidP="00A24BBB">
            <w:pPr>
              <w:spacing w:after="0" w:line="240" w:lineRule="auto"/>
              <w:rPr>
                <w:rFonts w:ascii="Calibri" w:eastAsia="Calibri" w:hAnsi="Calibri" w:cs="Times New Roman"/>
                <w:sz w:val="20"/>
              </w:rPr>
            </w:pPr>
          </w:p>
          <w:p w:rsidR="00A24BBB" w:rsidRPr="008C7FD0" w:rsidRDefault="00A24BBB" w:rsidP="00A24BBB">
            <w:pPr>
              <w:spacing w:after="0" w:line="240" w:lineRule="auto"/>
              <w:rPr>
                <w:rFonts w:ascii="Calibri" w:eastAsia="Calibri" w:hAnsi="Calibri" w:cs="Times New Roman"/>
                <w:sz w:val="20"/>
              </w:rPr>
            </w:pPr>
          </w:p>
        </w:tc>
        <w:tc>
          <w:tcPr>
            <w:tcW w:w="600"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733"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801" w:type="pct"/>
          </w:tcPr>
          <w:p w:rsidR="00A24BBB" w:rsidRPr="008C7FD0" w:rsidRDefault="00A24BBB" w:rsidP="00A24BBB">
            <w:pPr>
              <w:spacing w:after="0" w:line="240" w:lineRule="auto"/>
              <w:rPr>
                <w:rFonts w:ascii="Calibri" w:eastAsia="Calibri" w:hAnsi="Calibri" w:cs="Times New Roman"/>
                <w:sz w:val="20"/>
              </w:rPr>
            </w:pPr>
          </w:p>
        </w:tc>
        <w:tc>
          <w:tcPr>
            <w:tcW w:w="799" w:type="pct"/>
          </w:tcPr>
          <w:p w:rsidR="00A24BBB" w:rsidRPr="004278BA" w:rsidRDefault="00A24BBB" w:rsidP="00A24BBB">
            <w:pPr>
              <w:spacing w:after="0" w:line="240" w:lineRule="auto"/>
              <w:rPr>
                <w:rFonts w:ascii="Calibri" w:eastAsia="Calibri" w:hAnsi="Calibri" w:cs="Times New Roman"/>
              </w:rPr>
            </w:pPr>
          </w:p>
        </w:tc>
      </w:tr>
      <w:tr w:rsidR="00A24BBB" w:rsidRPr="004278BA" w:rsidTr="00A24BBB">
        <w:tc>
          <w:tcPr>
            <w:tcW w:w="734" w:type="pct"/>
            <w:shd w:val="clear" w:color="auto" w:fill="auto"/>
          </w:tcPr>
          <w:p w:rsidR="00A24BBB" w:rsidRDefault="00A24BBB" w:rsidP="00A24BBB">
            <w:pPr>
              <w:spacing w:after="0" w:line="240" w:lineRule="auto"/>
              <w:jc w:val="center"/>
              <w:rPr>
                <w:rFonts w:ascii="Calibri" w:eastAsia="Calibri" w:hAnsi="Calibri" w:cs="Times New Roman"/>
              </w:rPr>
            </w:pP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AGRESION RELACIONAL</w:t>
            </w:r>
          </w:p>
          <w:p w:rsidR="00A24BBB" w:rsidRPr="004278BA" w:rsidRDefault="00A24BBB" w:rsidP="00A24BBB">
            <w:pPr>
              <w:spacing w:after="0" w:line="240" w:lineRule="auto"/>
              <w:jc w:val="center"/>
              <w:rPr>
                <w:rFonts w:ascii="Calibri" w:eastAsia="Calibri" w:hAnsi="Calibri" w:cs="Times New Roman"/>
              </w:rPr>
            </w:pPr>
          </w:p>
        </w:tc>
        <w:tc>
          <w:tcPr>
            <w:tcW w:w="1333" w:type="pct"/>
            <w:shd w:val="clear" w:color="auto" w:fill="auto"/>
          </w:tcPr>
          <w:p w:rsidR="00A24BBB" w:rsidRPr="008C7FD0" w:rsidRDefault="00A24BBB" w:rsidP="00A24BBB">
            <w:pPr>
              <w:spacing w:after="0" w:line="240" w:lineRule="auto"/>
              <w:rPr>
                <w:rFonts w:ascii="Calibri" w:eastAsia="Calibri" w:hAnsi="Calibri" w:cs="Times New Roman"/>
                <w:sz w:val="20"/>
              </w:rPr>
            </w:pPr>
          </w:p>
          <w:p w:rsidR="00A24BBB" w:rsidRPr="008C7FD0" w:rsidRDefault="00A24BBB" w:rsidP="00A24BBB">
            <w:pPr>
              <w:spacing w:after="0" w:line="240" w:lineRule="auto"/>
              <w:rPr>
                <w:rFonts w:ascii="Calibri" w:eastAsia="Calibri" w:hAnsi="Calibri" w:cs="Times New Roman"/>
                <w:sz w:val="20"/>
              </w:rPr>
            </w:pPr>
          </w:p>
        </w:tc>
        <w:tc>
          <w:tcPr>
            <w:tcW w:w="600"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733"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801" w:type="pct"/>
          </w:tcPr>
          <w:p w:rsidR="00A24BBB" w:rsidRPr="008C7FD0" w:rsidRDefault="00A24BBB" w:rsidP="00A24BBB">
            <w:pPr>
              <w:spacing w:after="0" w:line="240" w:lineRule="auto"/>
              <w:rPr>
                <w:rFonts w:ascii="Calibri" w:eastAsia="Calibri" w:hAnsi="Calibri" w:cs="Times New Roman"/>
                <w:sz w:val="20"/>
              </w:rPr>
            </w:pPr>
          </w:p>
        </w:tc>
        <w:tc>
          <w:tcPr>
            <w:tcW w:w="799" w:type="pct"/>
          </w:tcPr>
          <w:p w:rsidR="00A24BBB" w:rsidRPr="004278BA" w:rsidRDefault="00A24BBB" w:rsidP="00A24BBB">
            <w:pPr>
              <w:spacing w:after="0" w:line="240" w:lineRule="auto"/>
              <w:rPr>
                <w:rFonts w:ascii="Calibri" w:eastAsia="Calibri" w:hAnsi="Calibri" w:cs="Times New Roman"/>
              </w:rPr>
            </w:pPr>
          </w:p>
        </w:tc>
      </w:tr>
      <w:tr w:rsidR="00A24BBB" w:rsidRPr="004278BA" w:rsidTr="00A24BBB">
        <w:tc>
          <w:tcPr>
            <w:tcW w:w="734" w:type="pct"/>
            <w:shd w:val="clear" w:color="auto" w:fill="auto"/>
          </w:tcPr>
          <w:p w:rsidR="00A24BBB" w:rsidRDefault="00A24BBB" w:rsidP="00A24BBB">
            <w:pPr>
              <w:spacing w:after="0" w:line="240" w:lineRule="auto"/>
              <w:jc w:val="center"/>
              <w:rPr>
                <w:rFonts w:ascii="Calibri" w:eastAsia="Calibri" w:hAnsi="Calibri" w:cs="Times New Roman"/>
              </w:rPr>
            </w:pP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AGRESION ELECTRONICA</w:t>
            </w:r>
          </w:p>
          <w:p w:rsidR="00A24BBB" w:rsidRPr="004278BA" w:rsidRDefault="00A24BBB" w:rsidP="00A24BBB">
            <w:pPr>
              <w:spacing w:after="0" w:line="240" w:lineRule="auto"/>
              <w:jc w:val="center"/>
              <w:rPr>
                <w:rFonts w:ascii="Calibri" w:eastAsia="Calibri" w:hAnsi="Calibri" w:cs="Times New Roman"/>
              </w:rPr>
            </w:pPr>
          </w:p>
        </w:tc>
        <w:tc>
          <w:tcPr>
            <w:tcW w:w="1333" w:type="pct"/>
            <w:shd w:val="clear" w:color="auto" w:fill="auto"/>
          </w:tcPr>
          <w:p w:rsidR="00A24BBB" w:rsidRPr="008C7FD0" w:rsidRDefault="00A24BBB" w:rsidP="00A24BBB">
            <w:pPr>
              <w:spacing w:after="0" w:line="240" w:lineRule="auto"/>
              <w:rPr>
                <w:rFonts w:ascii="Calibri" w:eastAsia="Calibri" w:hAnsi="Calibri" w:cs="Times New Roman"/>
                <w:sz w:val="20"/>
              </w:rPr>
            </w:pPr>
          </w:p>
          <w:p w:rsidR="00A24BBB" w:rsidRPr="008C7FD0" w:rsidRDefault="00A24BBB" w:rsidP="00A24BBB">
            <w:pPr>
              <w:spacing w:after="0" w:line="240" w:lineRule="auto"/>
              <w:rPr>
                <w:rFonts w:ascii="Calibri" w:eastAsia="Calibri" w:hAnsi="Calibri" w:cs="Times New Roman"/>
                <w:sz w:val="20"/>
              </w:rPr>
            </w:pPr>
          </w:p>
        </w:tc>
        <w:tc>
          <w:tcPr>
            <w:tcW w:w="600"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733"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801" w:type="pct"/>
          </w:tcPr>
          <w:p w:rsidR="00A24BBB" w:rsidRPr="008C7FD0" w:rsidRDefault="00A24BBB" w:rsidP="00A24BBB">
            <w:pPr>
              <w:spacing w:after="0" w:line="240" w:lineRule="auto"/>
              <w:rPr>
                <w:rFonts w:ascii="Calibri" w:eastAsia="Calibri" w:hAnsi="Calibri" w:cs="Times New Roman"/>
                <w:sz w:val="20"/>
              </w:rPr>
            </w:pPr>
          </w:p>
        </w:tc>
        <w:tc>
          <w:tcPr>
            <w:tcW w:w="799" w:type="pct"/>
          </w:tcPr>
          <w:p w:rsidR="00A24BBB" w:rsidRPr="004278BA" w:rsidRDefault="00A24BBB" w:rsidP="00A24BBB">
            <w:pPr>
              <w:spacing w:after="0" w:line="240" w:lineRule="auto"/>
              <w:rPr>
                <w:rFonts w:ascii="Calibri" w:eastAsia="Calibri" w:hAnsi="Calibri" w:cs="Times New Roman"/>
              </w:rPr>
            </w:pPr>
          </w:p>
        </w:tc>
      </w:tr>
      <w:tr w:rsidR="00A24BBB" w:rsidRPr="004278BA" w:rsidTr="00A24BBB">
        <w:tc>
          <w:tcPr>
            <w:tcW w:w="734" w:type="pct"/>
            <w:shd w:val="clear" w:color="auto" w:fill="auto"/>
          </w:tcPr>
          <w:p w:rsidR="00A24BBB" w:rsidRDefault="00A24BBB" w:rsidP="00A24BBB">
            <w:pPr>
              <w:spacing w:after="0" w:line="240" w:lineRule="auto"/>
              <w:jc w:val="center"/>
              <w:rPr>
                <w:rFonts w:ascii="Calibri" w:eastAsia="Calibri" w:hAnsi="Calibri" w:cs="Times New Roman"/>
              </w:rPr>
            </w:pP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ACOSO</w:t>
            </w: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ESCOLAR</w:t>
            </w:r>
          </w:p>
          <w:p w:rsidR="00A24BBB" w:rsidRPr="004278BA" w:rsidRDefault="00A24BBB" w:rsidP="00A24BBB">
            <w:pPr>
              <w:spacing w:after="0" w:line="240" w:lineRule="auto"/>
              <w:jc w:val="center"/>
              <w:rPr>
                <w:rFonts w:ascii="Calibri" w:eastAsia="Calibri" w:hAnsi="Calibri" w:cs="Times New Roman"/>
              </w:rPr>
            </w:pPr>
          </w:p>
        </w:tc>
        <w:tc>
          <w:tcPr>
            <w:tcW w:w="1333" w:type="pct"/>
            <w:shd w:val="clear" w:color="auto" w:fill="auto"/>
          </w:tcPr>
          <w:p w:rsidR="00A24BBB" w:rsidRPr="008C7FD0" w:rsidRDefault="00A24BBB" w:rsidP="00A24BBB">
            <w:pPr>
              <w:spacing w:after="0" w:line="240" w:lineRule="auto"/>
              <w:rPr>
                <w:rFonts w:ascii="Calibri" w:eastAsia="Calibri" w:hAnsi="Calibri" w:cs="Times New Roman"/>
                <w:sz w:val="20"/>
              </w:rPr>
            </w:pPr>
          </w:p>
          <w:p w:rsidR="00A24BBB" w:rsidRPr="008C7FD0" w:rsidRDefault="00A24BBB" w:rsidP="00A24BBB">
            <w:pPr>
              <w:spacing w:after="0" w:line="240" w:lineRule="auto"/>
              <w:rPr>
                <w:rFonts w:ascii="Calibri" w:eastAsia="Calibri" w:hAnsi="Calibri" w:cs="Times New Roman"/>
                <w:sz w:val="20"/>
              </w:rPr>
            </w:pPr>
          </w:p>
        </w:tc>
        <w:tc>
          <w:tcPr>
            <w:tcW w:w="600"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733"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801" w:type="pct"/>
          </w:tcPr>
          <w:p w:rsidR="00A24BBB" w:rsidRPr="008C7FD0" w:rsidRDefault="00A24BBB" w:rsidP="00A24BBB">
            <w:pPr>
              <w:spacing w:after="0" w:line="240" w:lineRule="auto"/>
              <w:rPr>
                <w:rFonts w:ascii="Calibri" w:eastAsia="Calibri" w:hAnsi="Calibri" w:cs="Times New Roman"/>
                <w:sz w:val="20"/>
              </w:rPr>
            </w:pPr>
          </w:p>
        </w:tc>
        <w:tc>
          <w:tcPr>
            <w:tcW w:w="799" w:type="pct"/>
          </w:tcPr>
          <w:p w:rsidR="00A24BBB" w:rsidRPr="004278BA" w:rsidRDefault="00A24BBB" w:rsidP="00A24BBB">
            <w:pPr>
              <w:spacing w:after="0" w:line="240" w:lineRule="auto"/>
              <w:rPr>
                <w:rFonts w:ascii="Calibri" w:eastAsia="Calibri" w:hAnsi="Calibri" w:cs="Times New Roman"/>
              </w:rPr>
            </w:pPr>
          </w:p>
        </w:tc>
      </w:tr>
      <w:tr w:rsidR="00A24BBB" w:rsidRPr="004278BA" w:rsidTr="00A24BBB">
        <w:tc>
          <w:tcPr>
            <w:tcW w:w="734" w:type="pct"/>
            <w:shd w:val="clear" w:color="auto" w:fill="auto"/>
          </w:tcPr>
          <w:p w:rsidR="00A24BBB" w:rsidRDefault="00A24BBB" w:rsidP="00A24BBB">
            <w:pPr>
              <w:spacing w:after="0" w:line="240" w:lineRule="auto"/>
              <w:jc w:val="center"/>
              <w:rPr>
                <w:rFonts w:ascii="Calibri" w:eastAsia="Calibri" w:hAnsi="Calibri" w:cs="Times New Roman"/>
              </w:rPr>
            </w:pP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CIBERACOSO ESCOLAR</w:t>
            </w:r>
          </w:p>
          <w:p w:rsidR="00A24BBB" w:rsidRPr="004278BA" w:rsidRDefault="00A24BBB" w:rsidP="00A24BBB">
            <w:pPr>
              <w:spacing w:after="0" w:line="240" w:lineRule="auto"/>
              <w:jc w:val="center"/>
              <w:rPr>
                <w:rFonts w:ascii="Calibri" w:eastAsia="Calibri" w:hAnsi="Calibri" w:cs="Times New Roman"/>
              </w:rPr>
            </w:pPr>
          </w:p>
        </w:tc>
        <w:tc>
          <w:tcPr>
            <w:tcW w:w="1333" w:type="pct"/>
            <w:shd w:val="clear" w:color="auto" w:fill="auto"/>
          </w:tcPr>
          <w:p w:rsidR="00A24BBB" w:rsidRPr="008C7FD0" w:rsidRDefault="00A24BBB" w:rsidP="00A24BBB">
            <w:pPr>
              <w:spacing w:after="0" w:line="240" w:lineRule="auto"/>
              <w:rPr>
                <w:rFonts w:ascii="Calibri" w:eastAsia="Calibri" w:hAnsi="Calibri" w:cs="Times New Roman"/>
                <w:sz w:val="20"/>
              </w:rPr>
            </w:pPr>
          </w:p>
          <w:p w:rsidR="00A24BBB" w:rsidRPr="008C7FD0" w:rsidRDefault="00A24BBB" w:rsidP="00A24BBB">
            <w:pPr>
              <w:spacing w:after="0" w:line="240" w:lineRule="auto"/>
              <w:rPr>
                <w:rFonts w:ascii="Calibri" w:eastAsia="Calibri" w:hAnsi="Calibri" w:cs="Times New Roman"/>
                <w:sz w:val="20"/>
              </w:rPr>
            </w:pPr>
          </w:p>
        </w:tc>
        <w:tc>
          <w:tcPr>
            <w:tcW w:w="600"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733"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801" w:type="pct"/>
          </w:tcPr>
          <w:p w:rsidR="00A24BBB" w:rsidRPr="008C7FD0" w:rsidRDefault="00A24BBB" w:rsidP="00A24BBB">
            <w:pPr>
              <w:spacing w:after="0" w:line="240" w:lineRule="auto"/>
              <w:rPr>
                <w:rFonts w:ascii="Calibri" w:eastAsia="Calibri" w:hAnsi="Calibri" w:cs="Times New Roman"/>
                <w:sz w:val="20"/>
              </w:rPr>
            </w:pPr>
          </w:p>
        </w:tc>
        <w:tc>
          <w:tcPr>
            <w:tcW w:w="799" w:type="pct"/>
          </w:tcPr>
          <w:p w:rsidR="00A24BBB" w:rsidRPr="004278BA" w:rsidRDefault="00A24BBB" w:rsidP="00A24BBB">
            <w:pPr>
              <w:spacing w:after="0" w:line="240" w:lineRule="auto"/>
              <w:rPr>
                <w:rFonts w:ascii="Calibri" w:eastAsia="Calibri" w:hAnsi="Calibri" w:cs="Times New Roman"/>
              </w:rPr>
            </w:pPr>
          </w:p>
        </w:tc>
      </w:tr>
      <w:tr w:rsidR="00A24BBB" w:rsidRPr="004278BA" w:rsidTr="00A24BBB">
        <w:tc>
          <w:tcPr>
            <w:tcW w:w="734" w:type="pct"/>
            <w:shd w:val="clear" w:color="auto" w:fill="auto"/>
          </w:tcPr>
          <w:p w:rsidR="00A24BBB" w:rsidRDefault="00A24BBB" w:rsidP="00A24BBB">
            <w:pPr>
              <w:spacing w:after="0" w:line="240" w:lineRule="auto"/>
              <w:jc w:val="center"/>
              <w:rPr>
                <w:rFonts w:ascii="Calibri" w:eastAsia="Calibri" w:hAnsi="Calibri" w:cs="Times New Roman"/>
              </w:rPr>
            </w:pP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VIOLENCIA</w:t>
            </w:r>
          </w:p>
          <w:p w:rsidR="00A24BBB" w:rsidRDefault="00A24BBB" w:rsidP="00A24BBB">
            <w:pPr>
              <w:spacing w:after="0" w:line="240" w:lineRule="auto"/>
              <w:jc w:val="center"/>
              <w:rPr>
                <w:rFonts w:ascii="Calibri" w:eastAsia="Calibri" w:hAnsi="Calibri" w:cs="Times New Roman"/>
              </w:rPr>
            </w:pPr>
            <w:r w:rsidRPr="004278BA">
              <w:rPr>
                <w:rFonts w:ascii="Calibri" w:eastAsia="Calibri" w:hAnsi="Calibri" w:cs="Times New Roman"/>
              </w:rPr>
              <w:t>SEXUAL</w:t>
            </w:r>
          </w:p>
          <w:p w:rsidR="00A24BBB" w:rsidRPr="004278BA" w:rsidRDefault="00A24BBB" w:rsidP="00A24BBB">
            <w:pPr>
              <w:spacing w:after="0" w:line="240" w:lineRule="auto"/>
              <w:jc w:val="center"/>
              <w:rPr>
                <w:rFonts w:ascii="Calibri" w:eastAsia="Calibri" w:hAnsi="Calibri" w:cs="Times New Roman"/>
              </w:rPr>
            </w:pPr>
          </w:p>
        </w:tc>
        <w:tc>
          <w:tcPr>
            <w:tcW w:w="1333" w:type="pct"/>
            <w:shd w:val="clear" w:color="auto" w:fill="auto"/>
          </w:tcPr>
          <w:p w:rsidR="00A24BBB" w:rsidRPr="008C7FD0" w:rsidRDefault="00A24BBB" w:rsidP="00A24BBB">
            <w:pPr>
              <w:spacing w:after="0" w:line="240" w:lineRule="auto"/>
              <w:rPr>
                <w:rFonts w:ascii="Calibri" w:eastAsia="Calibri" w:hAnsi="Calibri" w:cs="Times New Roman"/>
                <w:sz w:val="20"/>
              </w:rPr>
            </w:pPr>
          </w:p>
          <w:p w:rsidR="00A24BBB" w:rsidRPr="008C7FD0" w:rsidRDefault="00A24BBB" w:rsidP="00A24BBB">
            <w:pPr>
              <w:spacing w:after="0" w:line="240" w:lineRule="auto"/>
              <w:rPr>
                <w:rFonts w:ascii="Calibri" w:eastAsia="Calibri" w:hAnsi="Calibri" w:cs="Times New Roman"/>
                <w:sz w:val="20"/>
              </w:rPr>
            </w:pPr>
          </w:p>
        </w:tc>
        <w:tc>
          <w:tcPr>
            <w:tcW w:w="600"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733" w:type="pct"/>
            <w:shd w:val="clear" w:color="auto" w:fill="auto"/>
          </w:tcPr>
          <w:p w:rsidR="00A24BBB" w:rsidRPr="008C7FD0" w:rsidRDefault="00A24BBB" w:rsidP="00A24BBB">
            <w:pPr>
              <w:spacing w:after="0" w:line="240" w:lineRule="auto"/>
              <w:rPr>
                <w:rFonts w:ascii="Calibri" w:eastAsia="Calibri" w:hAnsi="Calibri" w:cs="Times New Roman"/>
                <w:sz w:val="20"/>
              </w:rPr>
            </w:pPr>
          </w:p>
        </w:tc>
        <w:tc>
          <w:tcPr>
            <w:tcW w:w="801" w:type="pct"/>
          </w:tcPr>
          <w:p w:rsidR="00A24BBB" w:rsidRPr="008C7FD0" w:rsidRDefault="00A24BBB" w:rsidP="00A24BBB">
            <w:pPr>
              <w:spacing w:after="0" w:line="240" w:lineRule="auto"/>
              <w:rPr>
                <w:rFonts w:ascii="Calibri" w:eastAsia="Calibri" w:hAnsi="Calibri" w:cs="Times New Roman"/>
                <w:sz w:val="20"/>
              </w:rPr>
            </w:pPr>
          </w:p>
        </w:tc>
        <w:tc>
          <w:tcPr>
            <w:tcW w:w="799" w:type="pct"/>
          </w:tcPr>
          <w:p w:rsidR="00A24BBB" w:rsidRPr="004278BA" w:rsidRDefault="00A24BBB" w:rsidP="00A24BBB">
            <w:pPr>
              <w:spacing w:after="0" w:line="240" w:lineRule="auto"/>
              <w:rPr>
                <w:rFonts w:ascii="Calibri" w:eastAsia="Calibri" w:hAnsi="Calibri" w:cs="Times New Roman"/>
              </w:rPr>
            </w:pPr>
          </w:p>
        </w:tc>
      </w:tr>
    </w:tbl>
    <w:p w:rsidR="004278BA" w:rsidRPr="000A3125" w:rsidRDefault="008C7FD0" w:rsidP="00450001">
      <w:pPr>
        <w:jc w:val="both"/>
        <w:rPr>
          <w:rFonts w:cstheme="minorHAnsi"/>
        </w:rPr>
      </w:pPr>
      <w:r>
        <w:rPr>
          <w:rFonts w:cstheme="minorHAnsi"/>
        </w:rPr>
        <w:t>Completar el siguiente cuadro teniendo como base la realidad del colegio.</w:t>
      </w:r>
      <w:bookmarkStart w:id="0" w:name="_GoBack"/>
      <w:bookmarkEnd w:id="0"/>
    </w:p>
    <w:sectPr w:rsidR="004278BA" w:rsidRPr="000A312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FD" w:rsidRDefault="00F756FD" w:rsidP="00A87580">
      <w:pPr>
        <w:spacing w:after="0" w:line="240" w:lineRule="auto"/>
      </w:pPr>
      <w:r>
        <w:separator/>
      </w:r>
    </w:p>
  </w:endnote>
  <w:endnote w:type="continuationSeparator" w:id="0">
    <w:p w:rsidR="00F756FD" w:rsidRDefault="00F756FD" w:rsidP="00A8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FD" w:rsidRDefault="00F756FD" w:rsidP="00A87580">
      <w:pPr>
        <w:spacing w:after="0" w:line="240" w:lineRule="auto"/>
      </w:pPr>
      <w:r>
        <w:separator/>
      </w:r>
    </w:p>
  </w:footnote>
  <w:footnote w:type="continuationSeparator" w:id="0">
    <w:p w:rsidR="00F756FD" w:rsidRDefault="00F756FD" w:rsidP="00A8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103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5"/>
      <w:gridCol w:w="1134"/>
    </w:tblGrid>
    <w:tr w:rsidR="00EB276D" w:rsidRPr="00EB276D" w:rsidTr="00EB276D">
      <w:trPr>
        <w:trHeight w:val="176"/>
      </w:trPr>
      <w:tc>
        <w:tcPr>
          <w:tcW w:w="1101" w:type="dxa"/>
          <w:vMerge w:val="restart"/>
          <w:vAlign w:val="center"/>
        </w:tcPr>
        <w:p w:rsidR="00EB276D" w:rsidRPr="00EB276D" w:rsidRDefault="00EB276D" w:rsidP="00EB276D">
          <w:pPr>
            <w:tabs>
              <w:tab w:val="center" w:pos="4252"/>
              <w:tab w:val="right" w:pos="8504"/>
            </w:tabs>
            <w:spacing w:after="0" w:line="240" w:lineRule="atLeast"/>
            <w:jc w:val="center"/>
            <w:rPr>
              <w:rFonts w:ascii="Calibri" w:eastAsia="Times New Roman" w:hAnsi="Calibri" w:cs="Arial"/>
              <w:b/>
              <w:color w:val="800000"/>
              <w:sz w:val="24"/>
              <w:szCs w:val="24"/>
              <w:lang w:val="es-ES" w:eastAsia="es-ES"/>
            </w:rPr>
          </w:pPr>
          <w:r w:rsidRPr="00EB276D">
            <w:rPr>
              <w:rFonts w:ascii="Calibri" w:eastAsia="Times New Roman" w:hAnsi="Calibri" w:cs="Arial"/>
              <w:b/>
              <w:noProof/>
              <w:color w:val="800000"/>
              <w:sz w:val="24"/>
              <w:szCs w:val="24"/>
              <w:lang w:eastAsia="es-CO"/>
            </w:rPr>
            <w:drawing>
              <wp:inline distT="0" distB="0" distL="0" distR="0">
                <wp:extent cx="536575" cy="6953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695325"/>
                        </a:xfrm>
                        <a:prstGeom prst="rect">
                          <a:avLst/>
                        </a:prstGeom>
                        <a:noFill/>
                      </pic:spPr>
                    </pic:pic>
                  </a:graphicData>
                </a:graphic>
              </wp:inline>
            </w:drawing>
          </w:r>
        </w:p>
      </w:tc>
      <w:tc>
        <w:tcPr>
          <w:tcW w:w="8505" w:type="dxa"/>
          <w:vAlign w:val="center"/>
        </w:tcPr>
        <w:p w:rsidR="00EB276D" w:rsidRPr="00EB276D" w:rsidRDefault="00EB276D" w:rsidP="00EB276D">
          <w:pPr>
            <w:keepNext/>
            <w:spacing w:after="0" w:line="240" w:lineRule="auto"/>
            <w:jc w:val="center"/>
            <w:outlineLvl w:val="0"/>
            <w:rPr>
              <w:rFonts w:ascii="Calibri" w:eastAsia="Times New Roman" w:hAnsi="Calibri" w:cs="Arial"/>
              <w:b/>
              <w:bCs/>
              <w:kern w:val="32"/>
              <w:sz w:val="24"/>
              <w:szCs w:val="24"/>
              <w:lang w:val="es-ES" w:eastAsia="es-ES"/>
            </w:rPr>
          </w:pPr>
          <w:r w:rsidRPr="00EB276D">
            <w:rPr>
              <w:rFonts w:ascii="Calibri" w:eastAsia="Times New Roman" w:hAnsi="Calibri" w:cs="Arial"/>
              <w:b/>
              <w:bCs/>
              <w:noProof/>
              <w:kern w:val="32"/>
              <w:sz w:val="24"/>
              <w:szCs w:val="24"/>
              <w:lang w:eastAsia="es-CO"/>
            </w:rPr>
            <w:drawing>
              <wp:anchor distT="0" distB="0" distL="114300" distR="114300" simplePos="0" relativeHeight="251659264" behindDoc="1" locked="0" layoutInCell="1" allowOverlap="1">
                <wp:simplePos x="0" y="0"/>
                <wp:positionH relativeFrom="column">
                  <wp:posOffset>7772400</wp:posOffset>
                </wp:positionH>
                <wp:positionV relativeFrom="paragraph">
                  <wp:posOffset>-228600</wp:posOffset>
                </wp:positionV>
                <wp:extent cx="800100" cy="914400"/>
                <wp:effectExtent l="0" t="0" r="0" b="0"/>
                <wp:wrapNone/>
                <wp:docPr id="3" name="Imagen 3"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76D">
            <w:rPr>
              <w:rFonts w:ascii="Calibri" w:eastAsia="Times New Roman" w:hAnsi="Calibri" w:cs="Arial"/>
              <w:b/>
              <w:bCs/>
              <w:kern w:val="32"/>
              <w:sz w:val="24"/>
              <w:szCs w:val="24"/>
              <w:lang w:val="es-ES" w:eastAsia="es-ES"/>
            </w:rPr>
            <w:t>CO L E G I O   F R A N C I S C O     FRANCISCO DE MIRANDA I.E.D.</w:t>
          </w:r>
        </w:p>
      </w:tc>
      <w:tc>
        <w:tcPr>
          <w:tcW w:w="1134" w:type="dxa"/>
          <w:vMerge w:val="restart"/>
          <w:vAlign w:val="center"/>
        </w:tcPr>
        <w:p w:rsidR="00EB276D" w:rsidRPr="00EB276D" w:rsidRDefault="00EB276D" w:rsidP="00EB276D">
          <w:pPr>
            <w:tabs>
              <w:tab w:val="center" w:pos="4252"/>
              <w:tab w:val="right" w:pos="8504"/>
            </w:tabs>
            <w:spacing w:after="0" w:line="240" w:lineRule="atLeast"/>
            <w:jc w:val="center"/>
            <w:rPr>
              <w:rFonts w:ascii="Calibri" w:eastAsia="Times New Roman" w:hAnsi="Calibri" w:cs="Arial"/>
              <w:b/>
              <w:color w:val="800000"/>
              <w:sz w:val="24"/>
              <w:szCs w:val="24"/>
              <w:lang w:val="es-ES" w:eastAsia="es-ES"/>
            </w:rPr>
          </w:pPr>
        </w:p>
        <w:p w:rsidR="00EB276D" w:rsidRPr="00EB276D" w:rsidRDefault="00EB276D" w:rsidP="00EB276D">
          <w:pPr>
            <w:tabs>
              <w:tab w:val="center" w:pos="4252"/>
              <w:tab w:val="right" w:pos="8504"/>
            </w:tabs>
            <w:spacing w:after="0" w:line="240" w:lineRule="atLeast"/>
            <w:jc w:val="center"/>
            <w:rPr>
              <w:rFonts w:ascii="Calibri" w:eastAsia="Times New Roman" w:hAnsi="Calibri" w:cs="Arial"/>
              <w:b/>
              <w:color w:val="800000"/>
              <w:sz w:val="24"/>
              <w:szCs w:val="24"/>
              <w:lang w:val="es-ES" w:eastAsia="es-ES"/>
            </w:rPr>
          </w:pPr>
          <w:r w:rsidRPr="00EB276D">
            <w:rPr>
              <w:rFonts w:ascii="Calibri" w:eastAsia="Times New Roman" w:hAnsi="Calibri" w:cs="Arial"/>
              <w:b/>
              <w:noProof/>
              <w:color w:val="800000"/>
              <w:sz w:val="24"/>
              <w:szCs w:val="24"/>
              <w:lang w:eastAsia="es-CO"/>
            </w:rPr>
            <w:drawing>
              <wp:inline distT="0" distB="0" distL="0" distR="0">
                <wp:extent cx="413385" cy="5334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3385" cy="533400"/>
                        </a:xfrm>
                        <a:prstGeom prst="rect">
                          <a:avLst/>
                        </a:prstGeom>
                        <a:noFill/>
                      </pic:spPr>
                    </pic:pic>
                  </a:graphicData>
                </a:graphic>
              </wp:inline>
            </w:drawing>
          </w:r>
        </w:p>
      </w:tc>
    </w:tr>
    <w:tr w:rsidR="00EB276D" w:rsidRPr="00EB276D" w:rsidTr="00EB276D">
      <w:trPr>
        <w:trHeight w:val="399"/>
      </w:trPr>
      <w:tc>
        <w:tcPr>
          <w:tcW w:w="1101" w:type="dxa"/>
          <w:vMerge/>
          <w:vAlign w:val="center"/>
        </w:tcPr>
        <w:p w:rsidR="00EB276D" w:rsidRPr="00EB276D" w:rsidRDefault="00EB276D" w:rsidP="00EB276D">
          <w:pPr>
            <w:tabs>
              <w:tab w:val="center" w:pos="4252"/>
              <w:tab w:val="right" w:pos="8504"/>
            </w:tabs>
            <w:spacing w:after="0" w:line="240" w:lineRule="atLeast"/>
            <w:jc w:val="center"/>
            <w:rPr>
              <w:rFonts w:ascii="Calibri" w:eastAsia="Times New Roman" w:hAnsi="Calibri" w:cs="Arial"/>
              <w:b/>
              <w:color w:val="800000"/>
              <w:sz w:val="24"/>
              <w:szCs w:val="24"/>
              <w:lang w:val="es-ES" w:eastAsia="es-ES"/>
            </w:rPr>
          </w:pPr>
        </w:p>
      </w:tc>
      <w:tc>
        <w:tcPr>
          <w:tcW w:w="8505" w:type="dxa"/>
          <w:vAlign w:val="center"/>
        </w:tcPr>
        <w:p w:rsidR="00EB276D" w:rsidRPr="00EB276D" w:rsidRDefault="00EB276D" w:rsidP="00EB276D">
          <w:pPr>
            <w:spacing w:after="0" w:line="240" w:lineRule="auto"/>
            <w:jc w:val="center"/>
            <w:rPr>
              <w:rFonts w:ascii="Calibri" w:eastAsia="Times New Roman" w:hAnsi="Calibri" w:cs="Arial"/>
              <w:b/>
              <w:sz w:val="24"/>
              <w:szCs w:val="24"/>
              <w:lang w:val="es-ES" w:eastAsia="es-ES"/>
            </w:rPr>
          </w:pPr>
          <w:r w:rsidRPr="00EB276D">
            <w:rPr>
              <w:rFonts w:ascii="Calibri" w:eastAsia="Times New Roman" w:hAnsi="Calibri" w:cs="Arial"/>
              <w:b/>
              <w:sz w:val="24"/>
              <w:szCs w:val="24"/>
              <w:lang w:val="es-ES" w:eastAsia="es-ES"/>
            </w:rPr>
            <w:t xml:space="preserve">GUIA PARA LA PREVENSION DE LA VIOLENCIA EN EL CONTEXTO ESCOLAR </w:t>
          </w:r>
        </w:p>
        <w:p w:rsidR="00EB276D" w:rsidRPr="00EB276D" w:rsidRDefault="00EB276D" w:rsidP="00EB276D">
          <w:pPr>
            <w:spacing w:after="0" w:line="240" w:lineRule="auto"/>
            <w:jc w:val="center"/>
            <w:rPr>
              <w:rFonts w:ascii="Calibri" w:eastAsia="Times New Roman" w:hAnsi="Calibri" w:cs="Arial"/>
              <w:b/>
              <w:sz w:val="24"/>
              <w:szCs w:val="24"/>
              <w:lang w:val="es-ES" w:eastAsia="es-ES"/>
            </w:rPr>
          </w:pPr>
          <w:r w:rsidRPr="00EB276D">
            <w:rPr>
              <w:rFonts w:ascii="Calibri" w:eastAsia="Times New Roman" w:hAnsi="Calibri" w:cs="Arial"/>
              <w:b/>
              <w:sz w:val="24"/>
              <w:szCs w:val="24"/>
              <w:lang w:val="es-ES" w:eastAsia="es-ES"/>
            </w:rPr>
            <w:t>“LA ESCUELA COMO TERRITORIO DE PAZ”</w:t>
          </w:r>
        </w:p>
      </w:tc>
      <w:tc>
        <w:tcPr>
          <w:tcW w:w="1134" w:type="dxa"/>
          <w:vMerge/>
          <w:vAlign w:val="center"/>
        </w:tcPr>
        <w:p w:rsidR="00EB276D" w:rsidRPr="00EB276D" w:rsidRDefault="00EB276D" w:rsidP="00EB276D">
          <w:pPr>
            <w:tabs>
              <w:tab w:val="center" w:pos="4252"/>
              <w:tab w:val="right" w:pos="8504"/>
            </w:tabs>
            <w:spacing w:after="0" w:line="240" w:lineRule="atLeast"/>
            <w:jc w:val="center"/>
            <w:rPr>
              <w:rFonts w:ascii="Calibri" w:eastAsia="Times New Roman" w:hAnsi="Calibri" w:cs="Arial"/>
              <w:b/>
              <w:color w:val="800000"/>
              <w:sz w:val="24"/>
              <w:szCs w:val="24"/>
              <w:lang w:val="es-ES" w:eastAsia="es-ES"/>
            </w:rPr>
          </w:pPr>
        </w:p>
      </w:tc>
    </w:tr>
    <w:tr w:rsidR="00EB276D" w:rsidRPr="00EB276D" w:rsidTr="00EB276D">
      <w:trPr>
        <w:trHeight w:val="399"/>
      </w:trPr>
      <w:tc>
        <w:tcPr>
          <w:tcW w:w="1101" w:type="dxa"/>
          <w:vMerge/>
          <w:vAlign w:val="center"/>
        </w:tcPr>
        <w:p w:rsidR="00EB276D" w:rsidRPr="00EB276D" w:rsidRDefault="00EB276D" w:rsidP="00EB276D">
          <w:pPr>
            <w:tabs>
              <w:tab w:val="center" w:pos="4252"/>
              <w:tab w:val="right" w:pos="8504"/>
            </w:tabs>
            <w:spacing w:after="0" w:line="240" w:lineRule="atLeast"/>
            <w:jc w:val="center"/>
            <w:rPr>
              <w:rFonts w:ascii="Calibri" w:eastAsia="Times New Roman" w:hAnsi="Calibri" w:cs="Arial"/>
              <w:b/>
              <w:color w:val="800000"/>
              <w:sz w:val="24"/>
              <w:szCs w:val="24"/>
              <w:lang w:val="es-ES" w:eastAsia="es-ES"/>
            </w:rPr>
          </w:pPr>
        </w:p>
      </w:tc>
      <w:tc>
        <w:tcPr>
          <w:tcW w:w="8505" w:type="dxa"/>
          <w:vAlign w:val="center"/>
        </w:tcPr>
        <w:p w:rsidR="00EB276D" w:rsidRPr="00EB276D" w:rsidRDefault="008C7FD0" w:rsidP="00EB276D">
          <w:pPr>
            <w:spacing w:after="0" w:line="240" w:lineRule="auto"/>
            <w:jc w:val="both"/>
            <w:rPr>
              <w:rFonts w:ascii="Calibri" w:eastAsia="Times New Roman" w:hAnsi="Calibri" w:cs="Arial"/>
              <w:b/>
              <w:sz w:val="24"/>
              <w:szCs w:val="24"/>
              <w:lang w:val="es-ES" w:eastAsia="es-ES"/>
            </w:rPr>
          </w:pPr>
          <w:r>
            <w:rPr>
              <w:rFonts w:ascii="Calibri" w:eastAsia="Times New Roman" w:hAnsi="Calibri" w:cs="Arial"/>
              <w:b/>
              <w:sz w:val="24"/>
              <w:szCs w:val="24"/>
              <w:lang w:val="es-ES" w:eastAsia="es-ES"/>
            </w:rPr>
            <w:t>ESTUDIANTE</w:t>
          </w:r>
          <w:r w:rsidR="00EB276D" w:rsidRPr="00EB276D">
            <w:rPr>
              <w:rFonts w:ascii="Calibri" w:eastAsia="Times New Roman" w:hAnsi="Calibri" w:cs="Arial"/>
              <w:b/>
              <w:sz w:val="24"/>
              <w:szCs w:val="24"/>
              <w:lang w:val="es-ES" w:eastAsia="es-ES"/>
            </w:rPr>
            <w:t>:</w:t>
          </w:r>
        </w:p>
      </w:tc>
      <w:tc>
        <w:tcPr>
          <w:tcW w:w="1134" w:type="dxa"/>
          <w:vMerge/>
          <w:vAlign w:val="center"/>
        </w:tcPr>
        <w:p w:rsidR="00EB276D" w:rsidRPr="00EB276D" w:rsidRDefault="00EB276D" w:rsidP="00EB276D">
          <w:pPr>
            <w:tabs>
              <w:tab w:val="center" w:pos="4252"/>
              <w:tab w:val="right" w:pos="8504"/>
            </w:tabs>
            <w:spacing w:after="0" w:line="240" w:lineRule="atLeast"/>
            <w:jc w:val="center"/>
            <w:rPr>
              <w:rFonts w:ascii="Calibri" w:eastAsia="Times New Roman" w:hAnsi="Calibri" w:cs="Arial"/>
              <w:b/>
              <w:color w:val="800000"/>
              <w:sz w:val="24"/>
              <w:szCs w:val="24"/>
              <w:lang w:val="es-ES" w:eastAsia="es-ES"/>
            </w:rPr>
          </w:pPr>
        </w:p>
      </w:tc>
    </w:tr>
    <w:tr w:rsidR="00EB276D" w:rsidRPr="00EB276D" w:rsidTr="00EB276D">
      <w:trPr>
        <w:trHeight w:val="532"/>
      </w:trPr>
      <w:tc>
        <w:tcPr>
          <w:tcW w:w="1101" w:type="dxa"/>
          <w:vMerge/>
          <w:vAlign w:val="center"/>
        </w:tcPr>
        <w:p w:rsidR="00EB276D" w:rsidRPr="00EB276D" w:rsidRDefault="00EB276D" w:rsidP="00EB276D">
          <w:pPr>
            <w:tabs>
              <w:tab w:val="center" w:pos="4252"/>
              <w:tab w:val="right" w:pos="8504"/>
            </w:tabs>
            <w:spacing w:after="0" w:line="240" w:lineRule="atLeast"/>
            <w:jc w:val="center"/>
            <w:rPr>
              <w:rFonts w:ascii="Calibri" w:eastAsia="Times New Roman" w:hAnsi="Calibri" w:cs="Arial"/>
              <w:b/>
              <w:color w:val="800000"/>
              <w:sz w:val="24"/>
              <w:szCs w:val="24"/>
              <w:lang w:val="es-ES" w:eastAsia="es-ES"/>
            </w:rPr>
          </w:pPr>
        </w:p>
      </w:tc>
      <w:tc>
        <w:tcPr>
          <w:tcW w:w="8505" w:type="dxa"/>
          <w:vAlign w:val="center"/>
        </w:tcPr>
        <w:p w:rsidR="00EB276D" w:rsidRPr="00EB276D" w:rsidRDefault="00EB276D" w:rsidP="00EB276D">
          <w:pPr>
            <w:spacing w:after="0" w:line="240" w:lineRule="auto"/>
            <w:jc w:val="center"/>
            <w:rPr>
              <w:rFonts w:ascii="Calibri" w:eastAsia="Times New Roman" w:hAnsi="Calibri" w:cs="Calibri"/>
              <w:b/>
              <w:sz w:val="24"/>
              <w:szCs w:val="24"/>
              <w:lang w:val="es-ES"/>
            </w:rPr>
          </w:pPr>
          <w:r w:rsidRPr="00EB276D">
            <w:rPr>
              <w:rFonts w:ascii="Calibri" w:eastAsia="Times New Roman" w:hAnsi="Calibri" w:cs="Calibri"/>
              <w:b/>
              <w:sz w:val="24"/>
              <w:szCs w:val="24"/>
              <w:lang w:val="es-ES" w:eastAsia="es-ES"/>
            </w:rPr>
            <w:t>ESTRATEGIA PEDAGÓGICA PARA MITIGACIÓN DE VIOLENCIA ESCOLAR</w:t>
          </w:r>
        </w:p>
      </w:tc>
      <w:tc>
        <w:tcPr>
          <w:tcW w:w="1134" w:type="dxa"/>
          <w:vAlign w:val="center"/>
        </w:tcPr>
        <w:p w:rsidR="00EB276D" w:rsidRPr="00EB276D" w:rsidRDefault="00EB276D" w:rsidP="00EB276D">
          <w:pPr>
            <w:tabs>
              <w:tab w:val="center" w:pos="4252"/>
              <w:tab w:val="right" w:pos="8504"/>
            </w:tabs>
            <w:spacing w:after="0" w:line="240" w:lineRule="atLeast"/>
            <w:jc w:val="center"/>
            <w:rPr>
              <w:rFonts w:ascii="Calibri" w:eastAsia="Times New Roman" w:hAnsi="Calibri" w:cs="Arial"/>
              <w:b/>
              <w:color w:val="800000"/>
              <w:sz w:val="24"/>
              <w:szCs w:val="24"/>
              <w:lang w:val="es-ES" w:eastAsia="es-ES"/>
            </w:rPr>
          </w:pPr>
        </w:p>
      </w:tc>
    </w:tr>
  </w:tbl>
  <w:p w:rsidR="00A87580" w:rsidRPr="00A87580" w:rsidRDefault="00A87580">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6A6"/>
    <w:multiLevelType w:val="hybridMultilevel"/>
    <w:tmpl w:val="00F89D0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C61E7F"/>
    <w:multiLevelType w:val="hybridMultilevel"/>
    <w:tmpl w:val="149E4E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0746DD"/>
    <w:multiLevelType w:val="hybridMultilevel"/>
    <w:tmpl w:val="480A01D6"/>
    <w:lvl w:ilvl="0" w:tplc="DAE66C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43229A"/>
    <w:multiLevelType w:val="hybridMultilevel"/>
    <w:tmpl w:val="480A01D6"/>
    <w:lvl w:ilvl="0" w:tplc="DAE66C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0C57EF4"/>
    <w:multiLevelType w:val="hybridMultilevel"/>
    <w:tmpl w:val="480A01D6"/>
    <w:lvl w:ilvl="0" w:tplc="DAE66C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7D"/>
    <w:rsid w:val="0002194D"/>
    <w:rsid w:val="000A3125"/>
    <w:rsid w:val="0020047E"/>
    <w:rsid w:val="00240EA6"/>
    <w:rsid w:val="002C47C3"/>
    <w:rsid w:val="00306D1E"/>
    <w:rsid w:val="004070C5"/>
    <w:rsid w:val="00411B31"/>
    <w:rsid w:val="004278BA"/>
    <w:rsid w:val="00450001"/>
    <w:rsid w:val="005C3637"/>
    <w:rsid w:val="006E1F97"/>
    <w:rsid w:val="007046DB"/>
    <w:rsid w:val="00743CF1"/>
    <w:rsid w:val="00773707"/>
    <w:rsid w:val="00791005"/>
    <w:rsid w:val="007A5C5F"/>
    <w:rsid w:val="007E4187"/>
    <w:rsid w:val="008C7FD0"/>
    <w:rsid w:val="0090172E"/>
    <w:rsid w:val="009160D2"/>
    <w:rsid w:val="00966F28"/>
    <w:rsid w:val="00A12234"/>
    <w:rsid w:val="00A13736"/>
    <w:rsid w:val="00A24BBB"/>
    <w:rsid w:val="00A32B1F"/>
    <w:rsid w:val="00A612DD"/>
    <w:rsid w:val="00A87580"/>
    <w:rsid w:val="00AB12BF"/>
    <w:rsid w:val="00AC75E4"/>
    <w:rsid w:val="00BB16BE"/>
    <w:rsid w:val="00BF12FD"/>
    <w:rsid w:val="00CA0B2E"/>
    <w:rsid w:val="00CE1503"/>
    <w:rsid w:val="00D15987"/>
    <w:rsid w:val="00D46F41"/>
    <w:rsid w:val="00E10875"/>
    <w:rsid w:val="00E55A6D"/>
    <w:rsid w:val="00EB276D"/>
    <w:rsid w:val="00EE7906"/>
    <w:rsid w:val="00F27D7D"/>
    <w:rsid w:val="00F756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4828"/>
  <w15:chartTrackingRefBased/>
  <w15:docId w15:val="{852A5413-A574-4D13-AD9F-832A276C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47E"/>
    <w:pPr>
      <w:ind w:left="720"/>
      <w:contextualSpacing/>
    </w:pPr>
  </w:style>
  <w:style w:type="table" w:styleId="Tablaconcuadrcula">
    <w:name w:val="Table Grid"/>
    <w:basedOn w:val="Tablanormal"/>
    <w:uiPriority w:val="39"/>
    <w:rsid w:val="0020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758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87580"/>
  </w:style>
  <w:style w:type="paragraph" w:styleId="Piedepgina">
    <w:name w:val="footer"/>
    <w:basedOn w:val="Normal"/>
    <w:link w:val="PiedepginaCar"/>
    <w:uiPriority w:val="99"/>
    <w:unhideWhenUsed/>
    <w:rsid w:val="00A8758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8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09248">
      <w:bodyDiv w:val="1"/>
      <w:marLeft w:val="0"/>
      <w:marRight w:val="0"/>
      <w:marTop w:val="0"/>
      <w:marBottom w:val="0"/>
      <w:divBdr>
        <w:top w:val="none" w:sz="0" w:space="0" w:color="auto"/>
        <w:left w:val="none" w:sz="0" w:space="0" w:color="auto"/>
        <w:bottom w:val="none" w:sz="0" w:space="0" w:color="auto"/>
        <w:right w:val="none" w:sz="0" w:space="0" w:color="auto"/>
      </w:divBdr>
      <w:divsChild>
        <w:div w:id="981471019">
          <w:marLeft w:val="0"/>
          <w:marRight w:val="0"/>
          <w:marTop w:val="15"/>
          <w:marBottom w:val="0"/>
          <w:divBdr>
            <w:top w:val="single" w:sz="48" w:space="0" w:color="auto"/>
            <w:left w:val="single" w:sz="48" w:space="0" w:color="auto"/>
            <w:bottom w:val="single" w:sz="48" w:space="0" w:color="auto"/>
            <w:right w:val="single" w:sz="48" w:space="0" w:color="auto"/>
          </w:divBdr>
          <w:divsChild>
            <w:div w:id="15085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565C-CA68-46DA-8C85-52B50716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J.MAÑANA</dc:creator>
  <cp:keywords/>
  <dc:description/>
  <cp:lastModifiedBy>J.MAÑANA</cp:lastModifiedBy>
  <cp:revision>24</cp:revision>
  <dcterms:created xsi:type="dcterms:W3CDTF">2022-03-29T15:38:00Z</dcterms:created>
  <dcterms:modified xsi:type="dcterms:W3CDTF">2022-03-29T19:46:00Z</dcterms:modified>
</cp:coreProperties>
</file>